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2-2683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-02</w:t>
      </w:r>
    </w:p>
    <w:p>
      <w:pPr>
        <w:keepNext/>
        <w:spacing w:before="0" w:after="0"/>
        <w:ind w:right="4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29 июн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Тимшиной Наталье Васильевне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</w:t>
      </w:r>
      <w:r>
        <w:rPr>
          <w:rFonts w:ascii="Times New Roman" w:eastAsia="Times New Roman" w:hAnsi="Times New Roman" w:cs="Times New Roman"/>
          <w:sz w:val="26"/>
          <w:szCs w:val="26"/>
        </w:rPr>
        <w:t>ясь ст.ст.167,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</w:t>
      </w:r>
      <w:r>
        <w:rPr>
          <w:rFonts w:ascii="Times New Roman" w:eastAsia="Times New Roman" w:hAnsi="Times New Roman" w:cs="Times New Roman"/>
          <w:sz w:val="26"/>
          <w:szCs w:val="26"/>
        </w:rPr>
        <w:t>сковых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3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Тимшиной Наталье Васильевне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9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связи с пропуском </w:t>
      </w:r>
      <w:r>
        <w:rPr>
          <w:rFonts w:ascii="Times New Roman" w:eastAsia="Times New Roman" w:hAnsi="Times New Roman" w:cs="Times New Roman"/>
          <w:sz w:val="26"/>
          <w:szCs w:val="26"/>
        </w:rPr>
        <w:t>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«Банк Русский Стандарт», ИНН </w:t>
      </w:r>
      <w:r>
        <w:rPr>
          <w:rStyle w:val="cat-PhoneNumbergrp-13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Тимшиной Натальи Васильевны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9rplc-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судебные расходы по уплате государственной пошлины за подачу заявления об отмене заочного решения суда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1 500 (одна тысяча пятьсот) </w:t>
      </w:r>
      <w:r>
        <w:rPr>
          <w:rFonts w:ascii="Times New Roman" w:eastAsia="Times New Roman" w:hAnsi="Times New Roman" w:cs="Times New Roman"/>
          <w:sz w:val="26"/>
          <w:szCs w:val="26"/>
        </w:rPr>
        <w:t>рублей 00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решения суда</w:t>
      </w:r>
      <w:r>
        <w:rPr>
          <w:rFonts w:ascii="Times New Roman" w:eastAsia="Times New Roman" w:hAnsi="Times New Roman" w:cs="Times New Roman"/>
          <w:sz w:val="26"/>
          <w:szCs w:val="26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со дня принятия решения суда в окончательной форме, путем подачи апелляционной жалобы через миро</w:t>
      </w:r>
      <w:r>
        <w:rPr>
          <w:rFonts w:ascii="Times New Roman" w:eastAsia="Times New Roman" w:hAnsi="Times New Roman" w:cs="Times New Roman"/>
          <w:sz w:val="26"/>
          <w:szCs w:val="26"/>
        </w:rPr>
        <w:t>вого судью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 ____ года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</w:t>
      </w:r>
      <w:r>
        <w:rPr>
          <w:rFonts w:ascii="Times New Roman" w:eastAsia="Times New Roman" w:hAnsi="Times New Roman" w:cs="Times New Roman"/>
          <w:sz w:val="16"/>
          <w:szCs w:val="16"/>
        </w:rPr>
        <w:t>кумент находится в деле № 2-2683</w:t>
      </w:r>
      <w:r>
        <w:rPr>
          <w:rFonts w:ascii="Times New Roman" w:eastAsia="Times New Roman" w:hAnsi="Times New Roman" w:cs="Times New Roman"/>
          <w:sz w:val="16"/>
          <w:szCs w:val="16"/>
        </w:rPr>
        <w:t>-2611/26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honeNumbergrp-13rplc-9">
    <w:name w:val="cat-PhoneNumber grp-13 rplc-9"/>
    <w:basedOn w:val="DefaultParagraphFont"/>
  </w:style>
  <w:style w:type="character" w:customStyle="1" w:styleId="cat-PassportDatagrp-9rplc-11">
    <w:name w:val="cat-PassportData grp-9 rplc-11"/>
    <w:basedOn w:val="DefaultParagraphFont"/>
  </w:style>
  <w:style w:type="character" w:customStyle="1" w:styleId="cat-PhoneNumbergrp-13rplc-15">
    <w:name w:val="cat-PhoneNumber grp-13 rplc-15"/>
    <w:basedOn w:val="DefaultParagraphFont"/>
  </w:style>
  <w:style w:type="character" w:customStyle="1" w:styleId="cat-PassportDatagrp-9rplc-17">
    <w:name w:val="cat-PassportData grp-9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